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BB369" w14:textId="47A4ADF7" w:rsidR="007078F5" w:rsidRPr="007D0E0A" w:rsidRDefault="007D0E0A">
      <w:pPr>
        <w:rPr>
          <w:rFonts w:ascii="KaiTi" w:eastAsia="KaiTi" w:hAnsi="KaiTi"/>
          <w:b/>
          <w:bCs/>
          <w:sz w:val="32"/>
          <w:szCs w:val="32"/>
        </w:rPr>
      </w:pPr>
      <w:r w:rsidRPr="007D0E0A">
        <w:rPr>
          <w:rFonts w:ascii="KaiTi" w:eastAsia="KaiTi" w:hAnsi="KaiTi" w:hint="eastAsia"/>
          <w:b/>
          <w:bCs/>
          <w:sz w:val="32"/>
          <w:szCs w:val="32"/>
        </w:rPr>
        <w:t xml:space="preserve">                从耶稣的名称看圣诞节的意义</w:t>
      </w:r>
    </w:p>
    <w:p w14:paraId="6D1F675A" w14:textId="3BAD95F5" w:rsidR="00EF1BC3" w:rsidRPr="00977F55" w:rsidRDefault="007D0E0A" w:rsidP="00977F55">
      <w:pPr>
        <w:spacing w:line="360" w:lineRule="auto"/>
        <w:rPr>
          <w:rFonts w:ascii="KaiTi" w:eastAsia="KaiTi" w:hAnsi="KaiTi"/>
          <w:b/>
          <w:bCs/>
          <w:color w:val="000000" w:themeColor="text1"/>
        </w:rPr>
      </w:pPr>
      <w:r>
        <w:tab/>
      </w:r>
      <w:r w:rsidR="00706A64">
        <w:rPr>
          <w:rFonts w:hint="eastAsia"/>
        </w:rPr>
        <w:t xml:space="preserve">                                            </w:t>
      </w:r>
      <w:r w:rsidR="00706A64">
        <w:rPr>
          <w:rFonts w:hint="eastAsia"/>
        </w:rPr>
        <w:t>太一</w:t>
      </w:r>
      <w:proofErr w:type="gramStart"/>
      <w:r w:rsidR="00706A64">
        <w:rPr>
          <w:rFonts w:hint="eastAsia"/>
        </w:rPr>
        <w:t>18</w:t>
      </w:r>
      <w:proofErr w:type="gramEnd"/>
      <w:r w:rsidR="00706A64">
        <w:rPr>
          <w:rFonts w:hint="eastAsia"/>
        </w:rPr>
        <w:t>-21</w:t>
      </w:r>
      <w:r w:rsidR="00706A64">
        <w:rPr>
          <w:rFonts w:hint="eastAsia"/>
        </w:rPr>
        <w:t>；</w:t>
      </w:r>
      <w:r w:rsidR="00706A64">
        <w:rPr>
          <w:rFonts w:ascii="KaiTi" w:eastAsia="KaiTi" w:hAnsi="KaiTi" w:hint="eastAsia"/>
          <w:b/>
          <w:bCs/>
          <w:color w:val="000000" w:themeColor="text1"/>
        </w:rPr>
        <w:t>二</w:t>
      </w:r>
      <w:proofErr w:type="gramStart"/>
      <w:r w:rsidR="00706A64">
        <w:rPr>
          <w:rFonts w:ascii="KaiTi" w:eastAsia="KaiTi" w:hAnsi="KaiTi" w:hint="eastAsia"/>
          <w:b/>
          <w:bCs/>
          <w:color w:val="000000" w:themeColor="text1"/>
        </w:rPr>
        <w:t>1</w:t>
      </w:r>
      <w:proofErr w:type="gramEnd"/>
      <w:r w:rsidR="00706A64">
        <w:rPr>
          <w:rFonts w:ascii="KaiTi" w:eastAsia="KaiTi" w:hAnsi="KaiTi" w:hint="eastAsia"/>
          <w:b/>
          <w:bCs/>
          <w:color w:val="000000" w:themeColor="text1"/>
        </w:rPr>
        <w:t>-6；约壹五</w:t>
      </w:r>
      <w:proofErr w:type="gramStart"/>
      <w:r w:rsidR="00706A64">
        <w:rPr>
          <w:rFonts w:ascii="KaiTi" w:eastAsia="KaiTi" w:hAnsi="KaiTi" w:hint="eastAsia"/>
          <w:b/>
          <w:bCs/>
          <w:color w:val="000000" w:themeColor="text1"/>
        </w:rPr>
        <w:t>11</w:t>
      </w:r>
      <w:proofErr w:type="gramEnd"/>
      <w:r w:rsidR="00706A64">
        <w:rPr>
          <w:rFonts w:ascii="KaiTi" w:eastAsia="KaiTi" w:hAnsi="KaiTi" w:hint="eastAsia"/>
          <w:b/>
          <w:bCs/>
          <w:color w:val="000000" w:themeColor="text1"/>
        </w:rPr>
        <w:t>-12</w:t>
      </w:r>
    </w:p>
    <w:p w14:paraId="5BF469D3" w14:textId="3AB51761" w:rsidR="0084118A" w:rsidRDefault="0084118A" w:rsidP="007D0E0A">
      <w:pPr>
        <w:spacing w:line="360" w:lineRule="auto"/>
      </w:pPr>
      <w:r>
        <w:tab/>
      </w:r>
      <w:r>
        <w:rPr>
          <w:rFonts w:hint="eastAsia"/>
        </w:rPr>
        <w:t>今天我们要来讨论</w:t>
      </w:r>
      <w:r w:rsidR="00EE2BC4">
        <w:rPr>
          <w:rFonts w:hint="eastAsia"/>
        </w:rPr>
        <w:t>两</w:t>
      </w:r>
      <w:r>
        <w:rPr>
          <w:rFonts w:hint="eastAsia"/>
        </w:rPr>
        <w:t>个与圣诞节相关耶稣的名称：</w:t>
      </w:r>
      <w:r w:rsidR="003E5AD7">
        <w:rPr>
          <w:rFonts w:hint="eastAsia"/>
        </w:rPr>
        <w:t>1</w:t>
      </w:r>
      <w:r>
        <w:rPr>
          <w:rFonts w:hint="eastAsia"/>
        </w:rPr>
        <w:t>、耶稣这个名字本身；</w:t>
      </w:r>
      <w:r w:rsidR="003E5AD7">
        <w:rPr>
          <w:rFonts w:hint="eastAsia"/>
        </w:rPr>
        <w:t>2</w:t>
      </w:r>
      <w:r>
        <w:rPr>
          <w:rFonts w:hint="eastAsia"/>
        </w:rPr>
        <w:t>、新生王。</w:t>
      </w:r>
      <w:r w:rsidR="006844C9">
        <w:rPr>
          <w:rFonts w:hint="eastAsia"/>
        </w:rPr>
        <w:t>让我们通过这</w:t>
      </w:r>
      <w:r w:rsidR="00EE2BC4">
        <w:rPr>
          <w:rFonts w:hint="eastAsia"/>
        </w:rPr>
        <w:t>两</w:t>
      </w:r>
      <w:r w:rsidR="006844C9">
        <w:rPr>
          <w:rFonts w:hint="eastAsia"/>
        </w:rPr>
        <w:t>个名称来认识耶稣和圣诞节的意义。</w:t>
      </w:r>
    </w:p>
    <w:p w14:paraId="62B1113F" w14:textId="01159D4A" w:rsidR="0084118A" w:rsidRPr="00DC20D0" w:rsidRDefault="0084118A" w:rsidP="007D0E0A">
      <w:pPr>
        <w:spacing w:line="360" w:lineRule="auto"/>
        <w:rPr>
          <w:rFonts w:ascii="KaiTi" w:eastAsia="KaiTi" w:hAnsi="KaiTi"/>
          <w:b/>
          <w:bCs/>
          <w:sz w:val="28"/>
          <w:szCs w:val="28"/>
        </w:rPr>
      </w:pPr>
      <w:r w:rsidRPr="00DC20D0">
        <w:rPr>
          <w:rFonts w:ascii="KaiTi" w:eastAsia="KaiTi" w:hAnsi="KaiTi" w:hint="eastAsia"/>
          <w:b/>
          <w:bCs/>
          <w:sz w:val="28"/>
          <w:szCs w:val="28"/>
        </w:rPr>
        <w:t>一、耶稣</w:t>
      </w:r>
      <w:r w:rsidR="00A358E7">
        <w:rPr>
          <w:rFonts w:ascii="KaiTi" w:eastAsia="KaiTi" w:hAnsi="KaiTi" w:hint="eastAsia"/>
          <w:b/>
          <w:bCs/>
          <w:sz w:val="28"/>
          <w:szCs w:val="28"/>
        </w:rPr>
        <w:t xml:space="preserve"> </w:t>
      </w:r>
    </w:p>
    <w:p w14:paraId="1C314674" w14:textId="02279C2F" w:rsidR="0084118A" w:rsidRPr="00977F55" w:rsidRDefault="003E5AD7" w:rsidP="00977F55">
      <w:pPr>
        <w:spacing w:line="360" w:lineRule="auto"/>
        <w:rPr>
          <w:rFonts w:ascii="KaiTi" w:eastAsia="KaiTi" w:hAnsi="KaiTi"/>
          <w:b/>
          <w:bCs/>
        </w:rPr>
      </w:pPr>
      <w:r>
        <w:tab/>
      </w:r>
      <w:r>
        <w:rPr>
          <w:rFonts w:hint="eastAsia"/>
        </w:rPr>
        <w:t>太一</w:t>
      </w:r>
      <w:proofErr w:type="gramStart"/>
      <w:r>
        <w:rPr>
          <w:rFonts w:hint="eastAsia"/>
        </w:rPr>
        <w:t>18</w:t>
      </w:r>
      <w:proofErr w:type="gramEnd"/>
      <w:r>
        <w:rPr>
          <w:rFonts w:hint="eastAsia"/>
        </w:rPr>
        <w:t>-</w:t>
      </w:r>
      <w:r w:rsidR="00EE2BC4">
        <w:rPr>
          <w:rFonts w:hint="eastAsia"/>
        </w:rPr>
        <w:t>21</w:t>
      </w:r>
      <w:r w:rsidR="00EE2BC4" w:rsidRPr="00EE2BC4">
        <w:rPr>
          <w:rFonts w:asciiTheme="minorEastAsia" w:hAnsiTheme="minorEastAsia" w:hint="eastAsia"/>
          <w:color w:val="000000" w:themeColor="text1"/>
        </w:rPr>
        <w:t>这段经文，尤其是</w:t>
      </w:r>
      <w:r w:rsidR="00DC20D0" w:rsidRPr="00EE2BC4">
        <w:rPr>
          <w:rFonts w:asciiTheme="minorEastAsia" w:hAnsiTheme="minorEastAsia" w:hint="eastAsia"/>
          <w:color w:val="000000" w:themeColor="text1"/>
        </w:rPr>
        <w:t>第21节</w:t>
      </w:r>
      <w:r w:rsidR="00EE2BC4" w:rsidRPr="00EE2BC4">
        <w:rPr>
          <w:rFonts w:asciiTheme="minorEastAsia" w:hAnsiTheme="minorEastAsia" w:hint="eastAsia"/>
          <w:color w:val="000000" w:themeColor="text1"/>
        </w:rPr>
        <w:t>启示了耶稣这个名称的意义。</w:t>
      </w:r>
      <w:r w:rsidR="00DC20D0">
        <w:rPr>
          <w:rFonts w:hint="eastAsia"/>
        </w:rPr>
        <w:t>耶稣这个名字</w:t>
      </w:r>
      <w:r w:rsidR="007773D8">
        <w:rPr>
          <w:rFonts w:hint="eastAsia"/>
        </w:rPr>
        <w:t>在旧约时就有，译为约书亚。实际上，约书</w:t>
      </w:r>
      <w:proofErr w:type="gramStart"/>
      <w:r w:rsidR="007773D8">
        <w:rPr>
          <w:rFonts w:hint="eastAsia"/>
        </w:rPr>
        <w:t>亚正是</w:t>
      </w:r>
      <w:proofErr w:type="gramEnd"/>
      <w:r w:rsidR="007773D8">
        <w:rPr>
          <w:rFonts w:hint="eastAsia"/>
        </w:rPr>
        <w:t>耶稣基督的一个预表人物。</w:t>
      </w:r>
      <w:r w:rsidR="00053BB6">
        <w:rPr>
          <w:rFonts w:hint="eastAsia"/>
          <w:kern w:val="0"/>
          <w14:ligatures w14:val="none"/>
        </w:rPr>
        <w:t>耶稣或约书</w:t>
      </w:r>
      <w:proofErr w:type="gramStart"/>
      <w:r w:rsidR="00053BB6">
        <w:rPr>
          <w:rFonts w:hint="eastAsia"/>
          <w:kern w:val="0"/>
          <w14:ligatures w14:val="none"/>
        </w:rPr>
        <w:t>亚</w:t>
      </w:r>
      <w:r w:rsidR="007773D8">
        <w:rPr>
          <w:rFonts w:hint="eastAsia"/>
        </w:rPr>
        <w:t>这个</w:t>
      </w:r>
      <w:proofErr w:type="gramEnd"/>
      <w:r w:rsidR="007773D8">
        <w:rPr>
          <w:rFonts w:hint="eastAsia"/>
        </w:rPr>
        <w:t>名字</w:t>
      </w:r>
      <w:r w:rsidR="00DC20D0">
        <w:rPr>
          <w:rFonts w:hint="eastAsia"/>
        </w:rPr>
        <w:t>的意思就是</w:t>
      </w:r>
      <w:r w:rsidR="00DC20D0" w:rsidRPr="00DC20D0">
        <w:rPr>
          <w:rFonts w:ascii="KaiTi" w:eastAsia="KaiTi" w:hAnsi="KaiTi" w:hint="eastAsia"/>
          <w:b/>
          <w:bCs/>
          <w:color w:val="FF0000"/>
        </w:rPr>
        <w:t>“将自己的百姓从罪恶里救出来。</w:t>
      </w:r>
      <w:r w:rsidR="00DC20D0">
        <w:rPr>
          <w:rFonts w:ascii="KaiTi" w:eastAsia="KaiTi" w:hAnsi="KaiTi" w:hint="eastAsia"/>
          <w:b/>
          <w:bCs/>
          <w:color w:val="FF0000"/>
        </w:rPr>
        <w:t>”</w:t>
      </w:r>
      <w:r w:rsidR="00DC20D0" w:rsidRPr="00DC20D0">
        <w:rPr>
          <w:rFonts w:asciiTheme="minorEastAsia" w:hAnsiTheme="minorEastAsia" w:hint="eastAsia"/>
          <w:color w:val="000000" w:themeColor="text1"/>
        </w:rPr>
        <w:t>换言之，耶稣这个名字与救主是同一个意思。</w:t>
      </w:r>
      <w:r w:rsidR="004C4F0B">
        <w:rPr>
          <w:rFonts w:asciiTheme="minorEastAsia" w:hAnsiTheme="minorEastAsia" w:hint="eastAsia"/>
          <w:color w:val="000000" w:themeColor="text1"/>
        </w:rPr>
        <w:t>不过，需要强调的是，新约还启示耶稣是人类唯一的救主。</w:t>
      </w:r>
    </w:p>
    <w:p w14:paraId="28B7F581" w14:textId="5E7B3F54" w:rsidR="00770CAE" w:rsidRPr="00590297" w:rsidRDefault="004C4F0B" w:rsidP="00590297">
      <w:pPr>
        <w:spacing w:line="360" w:lineRule="auto"/>
        <w:rPr>
          <w:rFonts w:ascii="KaiTi" w:eastAsia="KaiTi" w:hAnsi="KaiTi"/>
          <w:b/>
          <w:bCs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ab/>
      </w:r>
      <w:r>
        <w:rPr>
          <w:rFonts w:asciiTheme="minorEastAsia" w:hAnsiTheme="minorEastAsia" w:hint="eastAsia"/>
          <w:color w:val="000000" w:themeColor="text1"/>
        </w:rPr>
        <w:t>徒四</w:t>
      </w:r>
      <w:proofErr w:type="gramStart"/>
      <w:r>
        <w:rPr>
          <w:rFonts w:asciiTheme="minorEastAsia" w:hAnsiTheme="minorEastAsia" w:hint="eastAsia"/>
          <w:color w:val="000000" w:themeColor="text1"/>
        </w:rPr>
        <w:t>12</w:t>
      </w:r>
      <w:proofErr w:type="gramEnd"/>
      <w:r>
        <w:rPr>
          <w:rFonts w:asciiTheme="minorEastAsia" w:hAnsiTheme="minorEastAsia" w:hint="eastAsia"/>
          <w:color w:val="000000" w:themeColor="text1"/>
        </w:rPr>
        <w:t>：</w:t>
      </w:r>
      <w:r w:rsidRPr="004C4F0B">
        <w:rPr>
          <w:rFonts w:ascii="KaiTi" w:eastAsia="KaiTi" w:hAnsi="KaiTi" w:hint="eastAsia"/>
          <w:b/>
          <w:bCs/>
          <w:color w:val="000000" w:themeColor="text1"/>
        </w:rPr>
        <w:t>“除祂以外，别无拯救；因为在天下人间，没有赐下别的名，我们可以靠着得救。”</w:t>
      </w:r>
    </w:p>
    <w:p w14:paraId="146DB859" w14:textId="0AFC036B" w:rsidR="006844C9" w:rsidRPr="00977F55" w:rsidRDefault="006844C9" w:rsidP="006844C9">
      <w:pPr>
        <w:spacing w:line="360" w:lineRule="auto"/>
        <w:rPr>
          <w:rFonts w:ascii="KaiTi" w:eastAsia="KaiTi" w:hAnsi="KaiTi"/>
          <w:b/>
          <w:bCs/>
          <w:color w:val="000000" w:themeColor="text1"/>
          <w:sz w:val="28"/>
          <w:szCs w:val="28"/>
        </w:rPr>
      </w:pPr>
      <w:r w:rsidRPr="00770CAE">
        <w:rPr>
          <w:rFonts w:ascii="KaiTi" w:eastAsia="KaiTi" w:hAnsi="KaiTi" w:hint="eastAsia"/>
          <w:b/>
          <w:bCs/>
          <w:color w:val="000000" w:themeColor="text1"/>
          <w:sz w:val="28"/>
          <w:szCs w:val="28"/>
        </w:rPr>
        <w:t>二、新生王</w:t>
      </w:r>
      <w:r w:rsidR="00770CAE">
        <w:rPr>
          <w:rFonts w:ascii="KaiTi" w:eastAsia="KaiTi" w:hAnsi="KaiTi"/>
          <w:b/>
          <w:bCs/>
          <w:color w:val="000000" w:themeColor="text1"/>
        </w:rPr>
        <w:tab/>
      </w:r>
    </w:p>
    <w:p w14:paraId="3C59A362" w14:textId="2C0D0816" w:rsidR="002E5132" w:rsidRPr="00977F55" w:rsidRDefault="002E5132" w:rsidP="006844C9">
      <w:pPr>
        <w:spacing w:line="360" w:lineRule="auto"/>
        <w:rPr>
          <w:rFonts w:ascii="KaiTi" w:eastAsia="KaiTi" w:hAnsi="KaiTi"/>
          <w:b/>
          <w:bCs/>
          <w:color w:val="000000" w:themeColor="text1"/>
        </w:rPr>
      </w:pPr>
      <w:r>
        <w:rPr>
          <w:rFonts w:ascii="KaiTi" w:eastAsia="KaiTi" w:hAnsi="KaiTi"/>
          <w:b/>
          <w:bCs/>
          <w:color w:val="000000" w:themeColor="text1"/>
        </w:rPr>
        <w:tab/>
      </w:r>
      <w:r w:rsidRPr="002E5132">
        <w:rPr>
          <w:rFonts w:asciiTheme="minorEastAsia" w:hAnsiTheme="minorEastAsia" w:hint="eastAsia"/>
          <w:color w:val="000000" w:themeColor="text1"/>
        </w:rPr>
        <w:t>在</w:t>
      </w:r>
      <w:r w:rsidR="00977F55">
        <w:rPr>
          <w:rFonts w:ascii="KaiTi" w:eastAsia="KaiTi" w:hAnsi="KaiTi" w:hint="eastAsia"/>
          <w:b/>
          <w:bCs/>
          <w:color w:val="000000" w:themeColor="text1"/>
        </w:rPr>
        <w:t>太</w:t>
      </w:r>
      <w:bookmarkStart w:id="0" w:name="_Hlk184995059"/>
      <w:r w:rsidR="00977F55">
        <w:rPr>
          <w:rFonts w:ascii="KaiTi" w:eastAsia="KaiTi" w:hAnsi="KaiTi" w:hint="eastAsia"/>
          <w:b/>
          <w:bCs/>
          <w:color w:val="000000" w:themeColor="text1"/>
        </w:rPr>
        <w:t>二</w:t>
      </w:r>
      <w:proofErr w:type="gramStart"/>
      <w:r w:rsidR="00977F55">
        <w:rPr>
          <w:rFonts w:ascii="KaiTi" w:eastAsia="KaiTi" w:hAnsi="KaiTi" w:hint="eastAsia"/>
          <w:b/>
          <w:bCs/>
          <w:color w:val="000000" w:themeColor="text1"/>
        </w:rPr>
        <w:t>1</w:t>
      </w:r>
      <w:proofErr w:type="gramEnd"/>
      <w:r w:rsidR="00977F55">
        <w:rPr>
          <w:rFonts w:ascii="KaiTi" w:eastAsia="KaiTi" w:hAnsi="KaiTi" w:hint="eastAsia"/>
          <w:b/>
          <w:bCs/>
          <w:color w:val="000000" w:themeColor="text1"/>
        </w:rPr>
        <w:t>-6</w:t>
      </w:r>
      <w:bookmarkEnd w:id="0"/>
      <w:r w:rsidRPr="002E5132">
        <w:rPr>
          <w:rFonts w:asciiTheme="minorEastAsia" w:hAnsiTheme="minorEastAsia" w:hint="eastAsia"/>
          <w:color w:val="000000" w:themeColor="text1"/>
        </w:rPr>
        <w:t>这一段记述耶稣诞生的故事中，第1节直接点出：</w:t>
      </w:r>
      <w:r w:rsidRPr="002E5132">
        <w:rPr>
          <w:rFonts w:ascii="KaiTi" w:eastAsia="KaiTi" w:hAnsi="KaiTi" w:hint="eastAsia"/>
          <w:b/>
          <w:bCs/>
          <w:color w:val="FF0000"/>
        </w:rPr>
        <w:t>“耶稣生在犹太的伯利恒</w:t>
      </w:r>
      <w:r>
        <w:rPr>
          <w:rFonts w:ascii="KaiTi" w:eastAsia="KaiTi" w:hAnsi="KaiTi" w:hint="eastAsia"/>
          <w:b/>
          <w:bCs/>
          <w:color w:val="FF0000"/>
        </w:rPr>
        <w:t>。”</w:t>
      </w:r>
      <w:r w:rsidRPr="002E5132">
        <w:rPr>
          <w:rFonts w:asciiTheme="minorEastAsia" w:hAnsiTheme="minorEastAsia" w:hint="eastAsia"/>
          <w:color w:val="000000" w:themeColor="text1"/>
        </w:rPr>
        <w:t>第2节通过东方来的博士之口说明：</w:t>
      </w:r>
      <w:r>
        <w:rPr>
          <w:rFonts w:asciiTheme="minorEastAsia" w:hAnsiTheme="minorEastAsia" w:hint="eastAsia"/>
          <w:color w:val="000000" w:themeColor="text1"/>
        </w:rPr>
        <w:t>祂是</w:t>
      </w:r>
      <w:r w:rsidRPr="002E5132">
        <w:rPr>
          <w:rFonts w:ascii="KaiTi" w:eastAsia="KaiTi" w:hAnsi="KaiTi" w:hint="eastAsia"/>
          <w:b/>
          <w:bCs/>
          <w:color w:val="FF0000"/>
        </w:rPr>
        <w:t>“那生下</w:t>
      </w:r>
      <w:proofErr w:type="gramStart"/>
      <w:r w:rsidRPr="002E5132">
        <w:rPr>
          <w:rFonts w:ascii="KaiTi" w:eastAsia="KaiTi" w:hAnsi="KaiTi" w:hint="eastAsia"/>
          <w:b/>
          <w:bCs/>
          <w:color w:val="FF0000"/>
        </w:rPr>
        <w:t>来作</w:t>
      </w:r>
      <w:proofErr w:type="gramEnd"/>
      <w:r w:rsidRPr="002E5132">
        <w:rPr>
          <w:rFonts w:ascii="KaiTi" w:eastAsia="KaiTi" w:hAnsi="KaiTi" w:hint="eastAsia"/>
          <w:b/>
          <w:bCs/>
          <w:color w:val="FF0000"/>
        </w:rPr>
        <w:t>犹太人之王的</w:t>
      </w:r>
      <w:r>
        <w:rPr>
          <w:rFonts w:ascii="KaiTi" w:eastAsia="KaiTi" w:hAnsi="KaiTi" w:hint="eastAsia"/>
          <w:b/>
          <w:bCs/>
          <w:color w:val="FF0000"/>
        </w:rPr>
        <w:t>”。</w:t>
      </w:r>
      <w:r w:rsidRPr="002E5132">
        <w:rPr>
          <w:rFonts w:asciiTheme="minorEastAsia" w:hAnsiTheme="minorEastAsia" w:hint="eastAsia"/>
          <w:color w:val="000000" w:themeColor="text1"/>
        </w:rPr>
        <w:t>第5-6节又通过祭司长和文士的口</w:t>
      </w:r>
      <w:r>
        <w:rPr>
          <w:rFonts w:asciiTheme="minorEastAsia" w:hAnsiTheme="minorEastAsia" w:hint="eastAsia"/>
          <w:color w:val="000000" w:themeColor="text1"/>
        </w:rPr>
        <w:t>引用先知弥</w:t>
      </w:r>
      <w:proofErr w:type="gramStart"/>
      <w:r>
        <w:rPr>
          <w:rFonts w:asciiTheme="minorEastAsia" w:hAnsiTheme="minorEastAsia" w:hint="eastAsia"/>
          <w:color w:val="000000" w:themeColor="text1"/>
        </w:rPr>
        <w:t>迦</w:t>
      </w:r>
      <w:proofErr w:type="gramEnd"/>
      <w:r>
        <w:rPr>
          <w:rFonts w:asciiTheme="minorEastAsia" w:hAnsiTheme="minorEastAsia" w:hint="eastAsia"/>
          <w:color w:val="000000" w:themeColor="text1"/>
        </w:rPr>
        <w:t>书五</w:t>
      </w:r>
      <w:proofErr w:type="gramStart"/>
      <w:r>
        <w:rPr>
          <w:rFonts w:asciiTheme="minorEastAsia" w:hAnsiTheme="minorEastAsia" w:hint="eastAsia"/>
          <w:color w:val="000000" w:themeColor="text1"/>
        </w:rPr>
        <w:t>2</w:t>
      </w:r>
      <w:proofErr w:type="gramEnd"/>
      <w:r>
        <w:rPr>
          <w:rFonts w:asciiTheme="minorEastAsia" w:hAnsiTheme="minorEastAsia" w:hint="eastAsia"/>
          <w:color w:val="000000" w:themeColor="text1"/>
        </w:rPr>
        <w:t>的预言</w:t>
      </w:r>
      <w:r w:rsidRPr="002E5132">
        <w:rPr>
          <w:rFonts w:asciiTheme="minorEastAsia" w:hAnsiTheme="minorEastAsia" w:hint="eastAsia"/>
          <w:color w:val="000000" w:themeColor="text1"/>
        </w:rPr>
        <w:t>再次说明</w:t>
      </w:r>
      <w:r>
        <w:rPr>
          <w:rFonts w:asciiTheme="minorEastAsia" w:hAnsiTheme="minorEastAsia" w:hint="eastAsia"/>
          <w:color w:val="000000" w:themeColor="text1"/>
        </w:rPr>
        <w:t>：</w:t>
      </w:r>
      <w:r w:rsidRPr="002E5132">
        <w:rPr>
          <w:rFonts w:asciiTheme="minorEastAsia" w:hAnsiTheme="minorEastAsia" w:hint="eastAsia"/>
          <w:b/>
          <w:bCs/>
          <w:color w:val="FF0000"/>
        </w:rPr>
        <w:t>将来有一位以色列的君王要从伯利恒诞生出来。</w:t>
      </w:r>
    </w:p>
    <w:p w14:paraId="271C0297" w14:textId="011BE808" w:rsidR="0052704A" w:rsidRDefault="0052704A" w:rsidP="006844C9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b/>
          <w:bCs/>
          <w:color w:val="FF0000"/>
        </w:rPr>
        <w:tab/>
      </w:r>
      <w:r w:rsidRPr="0052704A">
        <w:rPr>
          <w:rFonts w:asciiTheme="minorEastAsia" w:hAnsiTheme="minorEastAsia" w:hint="eastAsia"/>
          <w:color w:val="000000" w:themeColor="text1"/>
        </w:rPr>
        <w:t>伯利</w:t>
      </w:r>
      <w:proofErr w:type="gramStart"/>
      <w:r w:rsidRPr="0052704A">
        <w:rPr>
          <w:rFonts w:asciiTheme="minorEastAsia" w:hAnsiTheme="minorEastAsia" w:hint="eastAsia"/>
          <w:color w:val="000000" w:themeColor="text1"/>
        </w:rPr>
        <w:t>恒位于</w:t>
      </w:r>
      <w:proofErr w:type="gramEnd"/>
      <w:r w:rsidRPr="0052704A">
        <w:rPr>
          <w:rFonts w:asciiTheme="minorEastAsia" w:hAnsiTheme="minorEastAsia" w:hint="eastAsia"/>
          <w:color w:val="000000" w:themeColor="text1"/>
        </w:rPr>
        <w:t>耶路撒冷以南约8公里，自古就有</w:t>
      </w:r>
      <w:r>
        <w:rPr>
          <w:rFonts w:asciiTheme="minorEastAsia" w:hAnsiTheme="minorEastAsia" w:hint="eastAsia"/>
          <w:b/>
          <w:bCs/>
          <w:color w:val="FF0000"/>
        </w:rPr>
        <w:t>“大卫的城”</w:t>
      </w:r>
      <w:r w:rsidRPr="0052704A">
        <w:rPr>
          <w:rFonts w:asciiTheme="minorEastAsia" w:hAnsiTheme="minorEastAsia" w:hint="eastAsia"/>
          <w:color w:val="000000" w:themeColor="text1"/>
        </w:rPr>
        <w:t>之名。</w:t>
      </w:r>
      <w:r>
        <w:rPr>
          <w:rFonts w:asciiTheme="minorEastAsia" w:hAnsiTheme="minorEastAsia" w:hint="eastAsia"/>
          <w:color w:val="000000" w:themeColor="text1"/>
        </w:rPr>
        <w:t>它不仅是以色列最伟大的君王大卫的出生地（撒上十七</w:t>
      </w:r>
      <w:proofErr w:type="gramStart"/>
      <w:r>
        <w:rPr>
          <w:rFonts w:asciiTheme="minorEastAsia" w:hAnsiTheme="minorEastAsia" w:hint="eastAsia"/>
          <w:color w:val="000000" w:themeColor="text1"/>
        </w:rPr>
        <w:t>12</w:t>
      </w:r>
      <w:proofErr w:type="gramEnd"/>
      <w:r>
        <w:rPr>
          <w:rFonts w:asciiTheme="minorEastAsia" w:hAnsiTheme="minorEastAsia" w:hint="eastAsia"/>
          <w:color w:val="000000" w:themeColor="text1"/>
        </w:rPr>
        <w:t>），也是大卫先祖波阿斯、路得、</w:t>
      </w:r>
      <w:proofErr w:type="gramStart"/>
      <w:r>
        <w:rPr>
          <w:rFonts w:asciiTheme="minorEastAsia" w:hAnsiTheme="minorEastAsia" w:hint="eastAsia"/>
          <w:color w:val="000000" w:themeColor="text1"/>
        </w:rPr>
        <w:t>俄备得</w:t>
      </w:r>
      <w:proofErr w:type="gramEnd"/>
      <w:r>
        <w:rPr>
          <w:rFonts w:asciiTheme="minorEastAsia" w:hAnsiTheme="minorEastAsia" w:hint="eastAsia"/>
          <w:color w:val="000000" w:themeColor="text1"/>
        </w:rPr>
        <w:t>、耶西的故乡（得四11、17；撒上十六1、4）。先知弥迦曾预言，伯</w:t>
      </w:r>
      <w:proofErr w:type="gramStart"/>
      <w:r>
        <w:rPr>
          <w:rFonts w:asciiTheme="minorEastAsia" w:hAnsiTheme="minorEastAsia" w:hint="eastAsia"/>
          <w:color w:val="000000" w:themeColor="text1"/>
        </w:rPr>
        <w:t>利恒将是</w:t>
      </w:r>
      <w:proofErr w:type="gramEnd"/>
      <w:r>
        <w:rPr>
          <w:rFonts w:asciiTheme="minorEastAsia" w:hAnsiTheme="minorEastAsia" w:hint="eastAsia"/>
          <w:color w:val="000000" w:themeColor="text1"/>
        </w:rPr>
        <w:t>基督君王的诞生之地。</w:t>
      </w:r>
    </w:p>
    <w:p w14:paraId="3CAFABAF" w14:textId="057767CF" w:rsidR="001B7235" w:rsidRPr="001B7235" w:rsidRDefault="005026DE" w:rsidP="00977F55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ab/>
      </w:r>
      <w:r w:rsidR="00260C36">
        <w:rPr>
          <w:rFonts w:asciiTheme="minorEastAsia" w:hAnsiTheme="minorEastAsia" w:hint="eastAsia"/>
          <w:color w:val="000000" w:themeColor="text1"/>
        </w:rPr>
        <w:t>耶稣诞生于伯利</w:t>
      </w:r>
      <w:proofErr w:type="gramStart"/>
      <w:r w:rsidR="00260C36">
        <w:rPr>
          <w:rFonts w:asciiTheme="minorEastAsia" w:hAnsiTheme="minorEastAsia" w:hint="eastAsia"/>
          <w:color w:val="000000" w:themeColor="text1"/>
        </w:rPr>
        <w:t>恒这个</w:t>
      </w:r>
      <w:proofErr w:type="gramEnd"/>
      <w:r w:rsidR="00260C36">
        <w:rPr>
          <w:rFonts w:asciiTheme="minorEastAsia" w:hAnsiTheme="minorEastAsia" w:hint="eastAsia"/>
          <w:color w:val="000000" w:themeColor="text1"/>
        </w:rPr>
        <w:t>事实的神学意义就是：</w:t>
      </w:r>
      <w:r>
        <w:rPr>
          <w:rFonts w:asciiTheme="minorEastAsia" w:hAnsiTheme="minorEastAsia" w:hint="eastAsia"/>
          <w:color w:val="000000" w:themeColor="text1"/>
        </w:rPr>
        <w:t>耶稣是作为君王诞生于</w:t>
      </w:r>
      <w:proofErr w:type="gramStart"/>
      <w:r>
        <w:rPr>
          <w:rFonts w:asciiTheme="minorEastAsia" w:hAnsiTheme="minorEastAsia" w:hint="eastAsia"/>
          <w:color w:val="000000" w:themeColor="text1"/>
        </w:rPr>
        <w:t>世</w:t>
      </w:r>
      <w:proofErr w:type="gramEnd"/>
      <w:r>
        <w:rPr>
          <w:rFonts w:asciiTheme="minorEastAsia" w:hAnsiTheme="minorEastAsia" w:hint="eastAsia"/>
          <w:color w:val="000000" w:themeColor="text1"/>
        </w:rPr>
        <w:t>的</w:t>
      </w:r>
      <w:r w:rsidR="00773554">
        <w:rPr>
          <w:rFonts w:asciiTheme="minorEastAsia" w:hAnsiTheme="minorEastAsia" w:hint="eastAsia"/>
          <w:color w:val="000000" w:themeColor="text1"/>
        </w:rPr>
        <w:t>；而且</w:t>
      </w:r>
      <w:r>
        <w:rPr>
          <w:rFonts w:asciiTheme="minorEastAsia" w:hAnsiTheme="minorEastAsia" w:hint="eastAsia"/>
          <w:color w:val="000000" w:themeColor="text1"/>
        </w:rPr>
        <w:t>耶稣的君王身份不是世上的君王，而是天国的君王。</w:t>
      </w:r>
      <w:r w:rsidR="00773554">
        <w:rPr>
          <w:rFonts w:asciiTheme="minorEastAsia" w:hAnsiTheme="minorEastAsia" w:hint="eastAsia"/>
          <w:color w:val="000000" w:themeColor="text1"/>
        </w:rPr>
        <w:t>这意味着，耶稣诞生不仅意味着祂要来拯救人类脱离罪恶，而且祂要把</w:t>
      </w:r>
      <w:r w:rsidR="00EE2BC4">
        <w:rPr>
          <w:rFonts w:asciiTheme="minorEastAsia" w:hAnsiTheme="minorEastAsia" w:hint="eastAsia"/>
          <w:color w:val="000000" w:themeColor="text1"/>
        </w:rPr>
        <w:t>神的</w:t>
      </w:r>
      <w:r w:rsidR="00773554">
        <w:rPr>
          <w:rFonts w:asciiTheme="minorEastAsia" w:hAnsiTheme="minorEastAsia" w:hint="eastAsia"/>
          <w:color w:val="000000" w:themeColor="text1"/>
        </w:rPr>
        <w:t>国从天上带到人间，使神的旨意通行在地上如同在天上。这又进一步说明，福音或救恩的目的不只是救我们脱离罪恶和罪恶的刑罚，而且要把我们带进神的国，过在地若天的生活。</w:t>
      </w:r>
    </w:p>
    <w:p w14:paraId="239C3E72" w14:textId="7743D734" w:rsidR="00C26D31" w:rsidRPr="00C26D31" w:rsidRDefault="00C26D31" w:rsidP="00C26D31">
      <w:pPr>
        <w:spacing w:line="360" w:lineRule="auto"/>
        <w:rPr>
          <w:rFonts w:ascii="KaiTi" w:eastAsia="KaiTi" w:hAnsi="KaiTi"/>
          <w:b/>
          <w:bCs/>
          <w:color w:val="000000" w:themeColor="text1"/>
          <w:sz w:val="28"/>
          <w:szCs w:val="28"/>
        </w:rPr>
      </w:pPr>
      <w:r w:rsidRPr="00C26D31">
        <w:rPr>
          <w:rFonts w:ascii="KaiTi" w:eastAsia="KaiTi" w:hAnsi="KaiTi" w:hint="eastAsia"/>
          <w:b/>
          <w:bCs/>
          <w:color w:val="000000" w:themeColor="text1"/>
          <w:sz w:val="28"/>
          <w:szCs w:val="28"/>
        </w:rPr>
        <w:t>三、今日的应用</w:t>
      </w:r>
    </w:p>
    <w:p w14:paraId="14270492" w14:textId="44349ECB" w:rsidR="004B7C3F" w:rsidRDefault="004B7C3F" w:rsidP="00E6229D">
      <w:pPr>
        <w:spacing w:line="360" w:lineRule="auto"/>
        <w:ind w:left="72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lastRenderedPageBreak/>
        <w:t>（一）</w:t>
      </w:r>
      <w:r w:rsidR="00A358E7">
        <w:rPr>
          <w:rFonts w:asciiTheme="minorEastAsia" w:hAnsiTheme="minorEastAsia" w:hint="eastAsia"/>
          <w:color w:val="000000" w:themeColor="text1"/>
        </w:rPr>
        <w:t>信靠</w:t>
      </w:r>
      <w:r>
        <w:rPr>
          <w:rFonts w:asciiTheme="minorEastAsia" w:hAnsiTheme="minorEastAsia" w:hint="eastAsia"/>
          <w:color w:val="000000" w:themeColor="text1"/>
        </w:rPr>
        <w:t>耶稣是救主</w:t>
      </w:r>
    </w:p>
    <w:p w14:paraId="41ADBD6C" w14:textId="5B6AA1D8" w:rsidR="00EE2BC4" w:rsidRPr="00705AB2" w:rsidRDefault="00C53D6C" w:rsidP="00590297">
      <w:pPr>
        <w:spacing w:line="360" w:lineRule="auto"/>
        <w:ind w:firstLine="72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我们已经知道耶稣是救主，这个身份非常重要</w:t>
      </w:r>
      <w:r w:rsidR="005026DE">
        <w:rPr>
          <w:rFonts w:asciiTheme="minorEastAsia" w:hAnsiTheme="minorEastAsia" w:hint="eastAsia"/>
          <w:color w:val="000000" w:themeColor="text1"/>
        </w:rPr>
        <w:t>，</w:t>
      </w:r>
      <w:r>
        <w:rPr>
          <w:rFonts w:asciiTheme="minorEastAsia" w:hAnsiTheme="minorEastAsia" w:hint="eastAsia"/>
          <w:color w:val="000000" w:themeColor="text1"/>
        </w:rPr>
        <w:t>耶稣不只是</w:t>
      </w:r>
      <w:r w:rsidR="00E6229D">
        <w:rPr>
          <w:rFonts w:asciiTheme="minorEastAsia" w:hAnsiTheme="minorEastAsia" w:hint="eastAsia"/>
          <w:color w:val="000000" w:themeColor="text1"/>
        </w:rPr>
        <w:t>全世界最好</w:t>
      </w:r>
      <w:r w:rsidR="004B7C3F">
        <w:rPr>
          <w:rFonts w:asciiTheme="minorEastAsia" w:hAnsiTheme="minorEastAsia" w:hint="eastAsia"/>
          <w:color w:val="000000" w:themeColor="text1"/>
        </w:rPr>
        <w:t>或最高</w:t>
      </w:r>
      <w:r w:rsidR="00E6229D">
        <w:rPr>
          <w:rFonts w:asciiTheme="minorEastAsia" w:hAnsiTheme="minorEastAsia" w:hint="eastAsia"/>
          <w:color w:val="000000" w:themeColor="text1"/>
        </w:rPr>
        <w:t>的</w:t>
      </w:r>
      <w:r>
        <w:rPr>
          <w:rFonts w:asciiTheme="minorEastAsia" w:hAnsiTheme="minorEastAsia" w:hint="eastAsia"/>
          <w:color w:val="000000" w:themeColor="text1"/>
        </w:rPr>
        <w:t>宗教领袖或道德楷模，祂是唯一的救主</w:t>
      </w:r>
      <w:r w:rsidR="004B7C3F">
        <w:rPr>
          <w:rFonts w:asciiTheme="minorEastAsia" w:hAnsiTheme="minorEastAsia" w:hint="eastAsia"/>
          <w:color w:val="000000" w:themeColor="text1"/>
        </w:rPr>
        <w:t>；信靠祂的人就得拯救。这里</w:t>
      </w:r>
      <w:r w:rsidR="00590297">
        <w:rPr>
          <w:rFonts w:asciiTheme="minorEastAsia" w:hAnsiTheme="minorEastAsia" w:hint="eastAsia"/>
          <w:color w:val="000000" w:themeColor="text1"/>
        </w:rPr>
        <w:t>有四</w:t>
      </w:r>
      <w:r w:rsidR="00A358E7">
        <w:rPr>
          <w:rFonts w:asciiTheme="minorEastAsia" w:hAnsiTheme="minorEastAsia" w:hint="eastAsia"/>
          <w:color w:val="000000" w:themeColor="text1"/>
        </w:rPr>
        <w:t>个要</w:t>
      </w:r>
      <w:r w:rsidR="004B7C3F">
        <w:rPr>
          <w:rFonts w:asciiTheme="minorEastAsia" w:hAnsiTheme="minorEastAsia" w:hint="eastAsia"/>
          <w:color w:val="000000" w:themeColor="text1"/>
        </w:rPr>
        <w:t>点：</w:t>
      </w:r>
      <w:r w:rsidR="00977F55">
        <w:rPr>
          <w:rFonts w:asciiTheme="minorEastAsia" w:hAnsiTheme="minorEastAsia" w:hint="eastAsia"/>
          <w:color w:val="000000" w:themeColor="text1"/>
        </w:rPr>
        <w:t>1、</w:t>
      </w:r>
      <w:r w:rsidR="004B7C3F">
        <w:rPr>
          <w:rFonts w:asciiTheme="minorEastAsia" w:hAnsiTheme="minorEastAsia" w:hint="eastAsia"/>
          <w:color w:val="000000" w:themeColor="text1"/>
        </w:rPr>
        <w:t>只有那些承认自己犯过罪，或仍在犯罪的人才会信靠耶稣为救主。</w:t>
      </w:r>
      <w:r w:rsidR="00977F55">
        <w:rPr>
          <w:rFonts w:asciiTheme="minorEastAsia" w:hAnsiTheme="minorEastAsia" w:hint="eastAsia"/>
          <w:color w:val="000000" w:themeColor="text1"/>
        </w:rPr>
        <w:t>2、</w:t>
      </w:r>
      <w:r w:rsidR="004B7C3F">
        <w:rPr>
          <w:rFonts w:asciiTheme="minorEastAsia" w:hAnsiTheme="minorEastAsia" w:hint="eastAsia"/>
          <w:color w:val="000000" w:themeColor="text1"/>
        </w:rPr>
        <w:t>不仅承认自己有罪，而且愿意离弃罪的人，才会信靠耶稣为救主。</w:t>
      </w:r>
      <w:r w:rsidR="00977F55">
        <w:rPr>
          <w:rFonts w:asciiTheme="minorEastAsia" w:hAnsiTheme="minorEastAsia" w:hint="eastAsia"/>
          <w:color w:val="000000" w:themeColor="text1"/>
        </w:rPr>
        <w:t>3、</w:t>
      </w:r>
      <w:r w:rsidR="00705AB2">
        <w:rPr>
          <w:rFonts w:asciiTheme="minorEastAsia" w:hAnsiTheme="minorEastAsia" w:hint="eastAsia"/>
          <w:color w:val="000000" w:themeColor="text1"/>
        </w:rPr>
        <w:t>只有</w:t>
      </w:r>
      <w:r w:rsidR="004B7C3F">
        <w:rPr>
          <w:rFonts w:asciiTheme="minorEastAsia" w:hAnsiTheme="minorEastAsia" w:hint="eastAsia"/>
          <w:color w:val="000000" w:themeColor="text1"/>
        </w:rPr>
        <w:t>承认自己无法救自己脱离罪恶，</w:t>
      </w:r>
      <w:r w:rsidR="00A358E7">
        <w:rPr>
          <w:rFonts w:asciiTheme="minorEastAsia" w:hAnsiTheme="minorEastAsia" w:hint="eastAsia"/>
          <w:color w:val="000000" w:themeColor="text1"/>
        </w:rPr>
        <w:t>这样的人才会真正一心信靠耶稣为救主。</w:t>
      </w:r>
      <w:r w:rsidR="00705AB2">
        <w:rPr>
          <w:rFonts w:asciiTheme="minorEastAsia" w:hAnsiTheme="minorEastAsia" w:hint="eastAsia"/>
          <w:color w:val="000000" w:themeColor="text1"/>
        </w:rPr>
        <w:t>4、</w:t>
      </w:r>
      <w:r w:rsidR="00A358E7">
        <w:rPr>
          <w:rFonts w:asciiTheme="minorEastAsia" w:hAnsiTheme="minorEastAsia" w:hint="eastAsia"/>
          <w:color w:val="000000" w:themeColor="text1"/>
        </w:rPr>
        <w:t>信靠耶稣为救主并非一劳永逸，而是要持续不断。我们得救重生之后，还有可能犯罪。</w:t>
      </w:r>
      <w:r w:rsidR="00EE2BC4">
        <w:rPr>
          <w:rFonts w:asciiTheme="minorEastAsia" w:hAnsiTheme="minorEastAsia" w:hint="eastAsia"/>
          <w:color w:val="000000" w:themeColor="text1"/>
        </w:rPr>
        <w:t>所以，我们要经常认罪悔改，持续不断地信靠耶稣为救主。</w:t>
      </w:r>
      <w:r w:rsidR="00705AB2">
        <w:rPr>
          <w:rFonts w:asciiTheme="minorEastAsia" w:hAnsiTheme="minorEastAsia" w:hint="eastAsia"/>
          <w:color w:val="000000" w:themeColor="text1"/>
        </w:rPr>
        <w:t>（</w:t>
      </w:r>
      <w:r w:rsidR="00EE2BC4">
        <w:rPr>
          <w:rFonts w:asciiTheme="minorEastAsia" w:hAnsiTheme="minorEastAsia" w:hint="eastAsia"/>
          <w:color w:val="000000" w:themeColor="text1"/>
        </w:rPr>
        <w:t>林后一10</w:t>
      </w:r>
      <w:r w:rsidR="00705AB2">
        <w:rPr>
          <w:rFonts w:asciiTheme="minorEastAsia" w:hAnsiTheme="minorEastAsia" w:hint="eastAsia"/>
          <w:color w:val="000000" w:themeColor="text1"/>
        </w:rPr>
        <w:t xml:space="preserve">） </w:t>
      </w:r>
    </w:p>
    <w:p w14:paraId="112EBD4C" w14:textId="6E2CC43A" w:rsidR="00EE2BC4" w:rsidRDefault="00EE2BC4" w:rsidP="004B7C3F">
      <w:pPr>
        <w:spacing w:line="360" w:lineRule="auto"/>
        <w:ind w:firstLine="72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（二）</w:t>
      </w:r>
      <w:r w:rsidR="00C26D31">
        <w:rPr>
          <w:rFonts w:asciiTheme="minorEastAsia" w:hAnsiTheme="minorEastAsia" w:hint="eastAsia"/>
          <w:color w:val="000000" w:themeColor="text1"/>
        </w:rPr>
        <w:t>降服</w:t>
      </w:r>
      <w:r w:rsidR="00BC246F">
        <w:rPr>
          <w:rFonts w:asciiTheme="minorEastAsia" w:hAnsiTheme="minorEastAsia" w:hint="eastAsia"/>
          <w:color w:val="000000" w:themeColor="text1"/>
        </w:rPr>
        <w:t>在</w:t>
      </w:r>
      <w:r w:rsidR="00C26D31">
        <w:rPr>
          <w:rFonts w:asciiTheme="minorEastAsia" w:hAnsiTheme="minorEastAsia" w:hint="eastAsia"/>
          <w:color w:val="000000" w:themeColor="text1"/>
        </w:rPr>
        <w:t>耶稣</w:t>
      </w:r>
      <w:r w:rsidR="00A06286">
        <w:rPr>
          <w:rFonts w:asciiTheme="minorEastAsia" w:hAnsiTheme="minorEastAsia" w:hint="eastAsia"/>
          <w:color w:val="000000" w:themeColor="text1"/>
        </w:rPr>
        <w:t>的</w:t>
      </w:r>
      <w:r w:rsidR="00BC246F">
        <w:rPr>
          <w:rFonts w:asciiTheme="minorEastAsia" w:hAnsiTheme="minorEastAsia" w:hint="eastAsia"/>
          <w:color w:val="000000" w:themeColor="text1"/>
        </w:rPr>
        <w:t>至高</w:t>
      </w:r>
      <w:r w:rsidR="00C26D31">
        <w:rPr>
          <w:rFonts w:asciiTheme="minorEastAsia" w:hAnsiTheme="minorEastAsia" w:hint="eastAsia"/>
          <w:color w:val="000000" w:themeColor="text1"/>
        </w:rPr>
        <w:t>王权</w:t>
      </w:r>
      <w:r w:rsidR="00BC246F">
        <w:rPr>
          <w:rFonts w:asciiTheme="minorEastAsia" w:hAnsiTheme="minorEastAsia" w:hint="eastAsia"/>
          <w:color w:val="000000" w:themeColor="text1"/>
        </w:rPr>
        <w:t>下</w:t>
      </w:r>
    </w:p>
    <w:p w14:paraId="1D732A69" w14:textId="24CFCC3D" w:rsidR="00413102" w:rsidRDefault="00413102" w:rsidP="00590297">
      <w:pPr>
        <w:spacing w:line="360" w:lineRule="auto"/>
        <w:ind w:firstLine="720"/>
        <w:rPr>
          <w:rFonts w:asciiTheme="minorEastAsia" w:hAnsiTheme="minorEastAsia"/>
          <w:color w:val="000000" w:themeColor="text1"/>
        </w:rPr>
      </w:pPr>
      <w:r w:rsidRPr="001B7235">
        <w:rPr>
          <w:rFonts w:asciiTheme="minorEastAsia" w:hAnsiTheme="minorEastAsia" w:hint="eastAsia"/>
          <w:color w:val="000000" w:themeColor="text1"/>
        </w:rPr>
        <w:t>我们今天认识圣诞节的意义，不仅要认识耶稣是救主，同时也要认识耶稣是君王。对耶稣身份认识上的</w:t>
      </w:r>
      <w:r w:rsidR="00E63AF8">
        <w:rPr>
          <w:rFonts w:asciiTheme="minorEastAsia" w:hAnsiTheme="minorEastAsia" w:hint="eastAsia"/>
          <w:color w:val="000000" w:themeColor="text1"/>
        </w:rPr>
        <w:t>任何</w:t>
      </w:r>
      <w:r w:rsidRPr="001B7235">
        <w:rPr>
          <w:rFonts w:asciiTheme="minorEastAsia" w:hAnsiTheme="minorEastAsia" w:hint="eastAsia"/>
          <w:color w:val="000000" w:themeColor="text1"/>
        </w:rPr>
        <w:t>偏差都会带来对福音或救恩的认识上的偏差，最终也会带来基督徒生活和灵性上的偏差。</w:t>
      </w:r>
      <w:r w:rsidR="00E63AF8">
        <w:rPr>
          <w:rFonts w:asciiTheme="minorEastAsia" w:hAnsiTheme="minorEastAsia" w:hint="eastAsia"/>
          <w:color w:val="000000" w:themeColor="text1"/>
        </w:rPr>
        <w:t>如果我们认识耶稣是唯一的救主，就要一心信靠祂，使我们脱离罪恶。如果我们认识耶稣是天国的新生王，就要降服在祂的至</w:t>
      </w:r>
      <w:proofErr w:type="gramStart"/>
      <w:r w:rsidR="00E63AF8">
        <w:rPr>
          <w:rFonts w:asciiTheme="minorEastAsia" w:hAnsiTheme="minorEastAsia" w:hint="eastAsia"/>
          <w:color w:val="000000" w:themeColor="text1"/>
        </w:rPr>
        <w:t>高主权</w:t>
      </w:r>
      <w:proofErr w:type="gramEnd"/>
      <w:r w:rsidR="00E63AF8">
        <w:rPr>
          <w:rFonts w:asciiTheme="minorEastAsia" w:hAnsiTheme="minorEastAsia" w:hint="eastAsia"/>
          <w:color w:val="000000" w:themeColor="text1"/>
        </w:rPr>
        <w:t>之下，使我们脱离自我中心，</w:t>
      </w:r>
      <w:proofErr w:type="gramStart"/>
      <w:r w:rsidR="00E63AF8">
        <w:rPr>
          <w:rFonts w:asciiTheme="minorEastAsia" w:hAnsiTheme="minorEastAsia" w:hint="eastAsia"/>
          <w:color w:val="000000" w:themeColor="text1"/>
        </w:rPr>
        <w:t>让神的</w:t>
      </w:r>
      <w:proofErr w:type="gramEnd"/>
      <w:r w:rsidR="00E63AF8">
        <w:rPr>
          <w:rFonts w:asciiTheme="minorEastAsia" w:hAnsiTheme="minorEastAsia" w:hint="eastAsia"/>
          <w:color w:val="000000" w:themeColor="text1"/>
        </w:rPr>
        <w:t>国首先降临在我们身上，并且通过我们再降临在全地上。</w:t>
      </w:r>
    </w:p>
    <w:p w14:paraId="1D1296F6" w14:textId="52DB01CC" w:rsidR="000E4771" w:rsidRPr="00590297" w:rsidRDefault="00315D4D" w:rsidP="00590297">
      <w:pPr>
        <w:spacing w:line="360" w:lineRule="auto"/>
        <w:ind w:firstLine="720"/>
        <w:rPr>
          <w:rFonts w:asciiTheme="minorEastAsia" w:hAnsiTheme="minorEastAsia"/>
          <w:color w:val="000000" w:themeColor="text1"/>
        </w:rPr>
      </w:pPr>
      <w:r w:rsidRPr="00590297">
        <w:rPr>
          <w:rFonts w:asciiTheme="minorEastAsia" w:hAnsiTheme="minorEastAsia" w:hint="eastAsia"/>
          <w:color w:val="000000" w:themeColor="text1"/>
        </w:rPr>
        <w:t>我们如何才能自愿让耶稣成为我们生命中的第一呢？一个关键就是知道这关乎我们的永生。</w:t>
      </w:r>
      <w:r w:rsidR="000E4771" w:rsidRPr="00590297">
        <w:rPr>
          <w:rFonts w:asciiTheme="minorEastAsia" w:hAnsiTheme="minorEastAsia" w:hint="eastAsia"/>
        </w:rPr>
        <w:t>永生就是自由、丰盛、喜乐和平安的生命。</w:t>
      </w:r>
      <w:r w:rsidR="000E4771" w:rsidRPr="00590297">
        <w:rPr>
          <w:rFonts w:asciiTheme="minorEastAsia" w:hAnsiTheme="minorEastAsia" w:hint="eastAsia"/>
          <w:color w:val="000000" w:themeColor="text1"/>
        </w:rPr>
        <w:t>当耶稣在我们生命中作王，成为我们生命的第一时，我们就</w:t>
      </w:r>
      <w:r w:rsidRPr="00590297">
        <w:rPr>
          <w:rFonts w:asciiTheme="minorEastAsia" w:hAnsiTheme="minorEastAsia" w:hint="eastAsia"/>
          <w:color w:val="000000" w:themeColor="text1"/>
        </w:rPr>
        <w:t>享有永生，享</w:t>
      </w:r>
      <w:r w:rsidR="000E4771" w:rsidRPr="00590297">
        <w:rPr>
          <w:rFonts w:asciiTheme="minorEastAsia" w:hAnsiTheme="minorEastAsia" w:hint="eastAsia"/>
          <w:color w:val="000000" w:themeColor="text1"/>
        </w:rPr>
        <w:t>有自由、丰盛、成功、喜乐和平安。</w:t>
      </w:r>
    </w:p>
    <w:p w14:paraId="44D3F74D" w14:textId="22FD7756" w:rsidR="000E4771" w:rsidRPr="002E5132" w:rsidRDefault="000E4771" w:rsidP="00182477">
      <w:pPr>
        <w:spacing w:line="360" w:lineRule="auto"/>
        <w:ind w:firstLine="72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当耶稣在我们生命中屈居第二，我们的生命和生活中就充满了捆绑、贫乏、忧愁和冲突。</w:t>
      </w:r>
      <w:r w:rsidR="00315D4D">
        <w:rPr>
          <w:rFonts w:asciiTheme="minorEastAsia" w:hAnsiTheme="minorEastAsia" w:hint="eastAsia"/>
          <w:color w:val="000000" w:themeColor="text1"/>
        </w:rPr>
        <w:t>这就是为什么今日教会中，为什么仍有那么多基督徒的生命和生活中，仍然有那么多捆绑、贫乏、忧愁和冲突的根源。</w:t>
      </w:r>
      <w:r w:rsidR="00346EB4">
        <w:rPr>
          <w:rFonts w:asciiTheme="minorEastAsia" w:hAnsiTheme="minorEastAsia" w:hint="eastAsia"/>
          <w:color w:val="000000" w:themeColor="text1"/>
        </w:rPr>
        <w:t>对于这个根部的问题，我们一定不能回避，我们一定要加以重视，我们一定要悔改。这样，我们才能真正活出耶稣所应许我们的丰盛的生命，才能够使我们脱离一切的捆绑、贫乏、忧愁和冲突。</w:t>
      </w:r>
    </w:p>
    <w:p w14:paraId="36B31DA5" w14:textId="39563AE8" w:rsidR="00B46222" w:rsidRDefault="00590297" w:rsidP="002D7A23">
      <w:pPr>
        <w:spacing w:line="360" w:lineRule="auto"/>
        <w:rPr>
          <w:rFonts w:asciiTheme="minorEastAsia" w:hAnsiTheme="minorEastAsia"/>
          <w:color w:val="000000" w:themeColor="text1"/>
          <w:kern w:val="0"/>
          <w14:ligatures w14:val="none"/>
        </w:rPr>
      </w:pPr>
      <w:r>
        <w:rPr>
          <w:rFonts w:asciiTheme="minorEastAsia" w:hAnsiTheme="minorEastAsia" w:hint="eastAsia"/>
          <w:color w:val="000000" w:themeColor="text1"/>
          <w:kern w:val="0"/>
          <w14:ligatures w14:val="none"/>
        </w:rPr>
        <w:t>讨论：</w:t>
      </w:r>
    </w:p>
    <w:p w14:paraId="0176DA01" w14:textId="61E8F240" w:rsidR="00590297" w:rsidRPr="00590297" w:rsidRDefault="00590297" w:rsidP="00590297">
      <w:pPr>
        <w:pStyle w:val="a3"/>
        <w:numPr>
          <w:ilvl w:val="0"/>
          <w:numId w:val="4"/>
        </w:numPr>
        <w:spacing w:line="360" w:lineRule="auto"/>
        <w:rPr>
          <w:rFonts w:asciiTheme="minorEastAsia" w:hAnsiTheme="minorEastAsia"/>
          <w:color w:val="000000" w:themeColor="text1"/>
          <w:kern w:val="0"/>
          <w14:ligatures w14:val="none"/>
        </w:rPr>
      </w:pPr>
      <w:r w:rsidRPr="00590297">
        <w:rPr>
          <w:rFonts w:asciiTheme="minorEastAsia" w:hAnsiTheme="minorEastAsia" w:hint="eastAsia"/>
          <w:color w:val="000000" w:themeColor="text1"/>
          <w:kern w:val="0"/>
          <w14:ligatures w14:val="none"/>
        </w:rPr>
        <w:t>今天的信息</w:t>
      </w:r>
      <w:r>
        <w:rPr>
          <w:rFonts w:asciiTheme="minorEastAsia" w:hAnsiTheme="minorEastAsia" w:hint="eastAsia"/>
          <w:color w:val="000000" w:themeColor="text1"/>
          <w:kern w:val="0"/>
          <w14:ligatures w14:val="none"/>
        </w:rPr>
        <w:t>中</w:t>
      </w:r>
      <w:r w:rsidRPr="00590297">
        <w:rPr>
          <w:rFonts w:asciiTheme="minorEastAsia" w:hAnsiTheme="minorEastAsia" w:hint="eastAsia"/>
          <w:color w:val="000000" w:themeColor="text1"/>
          <w:kern w:val="0"/>
          <w14:ligatures w14:val="none"/>
        </w:rPr>
        <w:t>，哪一点，或哪一处经文触动了你？</w:t>
      </w:r>
    </w:p>
    <w:p w14:paraId="7A38782E" w14:textId="0EB7A8F6" w:rsidR="00590297" w:rsidRDefault="00590297" w:rsidP="00590297">
      <w:pPr>
        <w:pStyle w:val="a3"/>
        <w:numPr>
          <w:ilvl w:val="0"/>
          <w:numId w:val="4"/>
        </w:num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在今天的信息中，神对你说了什么？</w:t>
      </w:r>
    </w:p>
    <w:p w14:paraId="57FCA348" w14:textId="1570C4CA" w:rsidR="00590297" w:rsidRDefault="00590297" w:rsidP="00590297">
      <w:pPr>
        <w:pStyle w:val="a3"/>
        <w:numPr>
          <w:ilvl w:val="0"/>
          <w:numId w:val="4"/>
        </w:num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你对神打算有什么具体的回应？</w:t>
      </w:r>
    </w:p>
    <w:p w14:paraId="314DBEDB" w14:textId="116A36CE" w:rsidR="00590297" w:rsidRPr="00590297" w:rsidRDefault="00590297" w:rsidP="00590297">
      <w:pPr>
        <w:pStyle w:val="a3"/>
        <w:numPr>
          <w:ilvl w:val="0"/>
          <w:numId w:val="4"/>
        </w:numPr>
        <w:spacing w:line="360" w:lineRule="auto"/>
        <w:rPr>
          <w:rFonts w:asciiTheme="minorEastAsia" w:hAnsiTheme="minorEastAsia" w:hint="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将你的感动、领受、回应和心得在G12或细胞小组上分享。</w:t>
      </w:r>
    </w:p>
    <w:sectPr w:rsidR="00590297" w:rsidRPr="005902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0FB54" w14:textId="77777777" w:rsidR="00B9117C" w:rsidRDefault="00B9117C" w:rsidP="0058491B">
      <w:pPr>
        <w:spacing w:after="0" w:line="240" w:lineRule="auto"/>
      </w:pPr>
      <w:r>
        <w:separator/>
      </w:r>
    </w:p>
  </w:endnote>
  <w:endnote w:type="continuationSeparator" w:id="0">
    <w:p w14:paraId="7217EF06" w14:textId="77777777" w:rsidR="00B9117C" w:rsidRDefault="00B9117C" w:rsidP="00584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45EFF" w14:textId="77777777" w:rsidR="0058491B" w:rsidRDefault="005849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928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BC662F" w14:textId="573E87A0" w:rsidR="0058491B" w:rsidRDefault="0058491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82F323" w14:textId="77777777" w:rsidR="0058491B" w:rsidRDefault="0058491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D7849" w14:textId="77777777" w:rsidR="0058491B" w:rsidRDefault="005849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2ED3E" w14:textId="77777777" w:rsidR="00B9117C" w:rsidRDefault="00B9117C" w:rsidP="0058491B">
      <w:pPr>
        <w:spacing w:after="0" w:line="240" w:lineRule="auto"/>
      </w:pPr>
      <w:r>
        <w:separator/>
      </w:r>
    </w:p>
  </w:footnote>
  <w:footnote w:type="continuationSeparator" w:id="0">
    <w:p w14:paraId="3D03CCA9" w14:textId="77777777" w:rsidR="00B9117C" w:rsidRDefault="00B9117C" w:rsidP="00584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F1532" w14:textId="77777777" w:rsidR="0058491B" w:rsidRDefault="005849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616EF" w14:textId="77777777" w:rsidR="0058491B" w:rsidRDefault="0058491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1E5C5" w14:textId="77777777" w:rsidR="0058491B" w:rsidRDefault="0058491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966BF"/>
    <w:multiLevelType w:val="hybridMultilevel"/>
    <w:tmpl w:val="F2D800EE"/>
    <w:lvl w:ilvl="0" w:tplc="A996795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E2C04"/>
    <w:multiLevelType w:val="hybridMultilevel"/>
    <w:tmpl w:val="20A4C02A"/>
    <w:lvl w:ilvl="0" w:tplc="BAEC5E0A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FF1A7B"/>
    <w:multiLevelType w:val="hybridMultilevel"/>
    <w:tmpl w:val="3E84DE14"/>
    <w:lvl w:ilvl="0" w:tplc="BE346E88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1A0582"/>
    <w:multiLevelType w:val="hybridMultilevel"/>
    <w:tmpl w:val="06903034"/>
    <w:lvl w:ilvl="0" w:tplc="C360E32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2405830">
    <w:abstractNumId w:val="3"/>
  </w:num>
  <w:num w:numId="2" w16cid:durableId="1530994485">
    <w:abstractNumId w:val="2"/>
  </w:num>
  <w:num w:numId="3" w16cid:durableId="1579435261">
    <w:abstractNumId w:val="1"/>
  </w:num>
  <w:num w:numId="4" w16cid:durableId="1762675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0A"/>
    <w:rsid w:val="000052B9"/>
    <w:rsid w:val="00053BB6"/>
    <w:rsid w:val="00060631"/>
    <w:rsid w:val="000D4667"/>
    <w:rsid w:val="000E4771"/>
    <w:rsid w:val="000F1B9C"/>
    <w:rsid w:val="00135309"/>
    <w:rsid w:val="00182477"/>
    <w:rsid w:val="001B7235"/>
    <w:rsid w:val="001D0BBE"/>
    <w:rsid w:val="001E092A"/>
    <w:rsid w:val="00260C36"/>
    <w:rsid w:val="002D7A23"/>
    <w:rsid w:val="002E5132"/>
    <w:rsid w:val="00315D4D"/>
    <w:rsid w:val="00346EB4"/>
    <w:rsid w:val="003E5AD7"/>
    <w:rsid w:val="004018C2"/>
    <w:rsid w:val="00401F9D"/>
    <w:rsid w:val="00413102"/>
    <w:rsid w:val="004148FF"/>
    <w:rsid w:val="00451A1B"/>
    <w:rsid w:val="004B7C3F"/>
    <w:rsid w:val="004C4F0B"/>
    <w:rsid w:val="004D4B11"/>
    <w:rsid w:val="004E54DC"/>
    <w:rsid w:val="005026DE"/>
    <w:rsid w:val="0052704A"/>
    <w:rsid w:val="0056341A"/>
    <w:rsid w:val="0058491B"/>
    <w:rsid w:val="00590297"/>
    <w:rsid w:val="005C2F0C"/>
    <w:rsid w:val="005F34B8"/>
    <w:rsid w:val="00651761"/>
    <w:rsid w:val="006844C9"/>
    <w:rsid w:val="006D1395"/>
    <w:rsid w:val="00705AB2"/>
    <w:rsid w:val="00706A64"/>
    <w:rsid w:val="007078F5"/>
    <w:rsid w:val="00747FB5"/>
    <w:rsid w:val="00770CAE"/>
    <w:rsid w:val="00773554"/>
    <w:rsid w:val="007765E8"/>
    <w:rsid w:val="007773D8"/>
    <w:rsid w:val="007D0E0A"/>
    <w:rsid w:val="007E49F7"/>
    <w:rsid w:val="0084118A"/>
    <w:rsid w:val="00861DCB"/>
    <w:rsid w:val="00884E88"/>
    <w:rsid w:val="008B5C73"/>
    <w:rsid w:val="00903887"/>
    <w:rsid w:val="00934B3D"/>
    <w:rsid w:val="009623D9"/>
    <w:rsid w:val="00966BD4"/>
    <w:rsid w:val="009720BF"/>
    <w:rsid w:val="00977F55"/>
    <w:rsid w:val="00983BB6"/>
    <w:rsid w:val="00A06286"/>
    <w:rsid w:val="00A11A9F"/>
    <w:rsid w:val="00A358E7"/>
    <w:rsid w:val="00B25E2F"/>
    <w:rsid w:val="00B4528B"/>
    <w:rsid w:val="00B46222"/>
    <w:rsid w:val="00B63CDB"/>
    <w:rsid w:val="00B9117C"/>
    <w:rsid w:val="00BC246F"/>
    <w:rsid w:val="00C26D31"/>
    <w:rsid w:val="00C53D6C"/>
    <w:rsid w:val="00CD7AE3"/>
    <w:rsid w:val="00D479EB"/>
    <w:rsid w:val="00D86F53"/>
    <w:rsid w:val="00D9636C"/>
    <w:rsid w:val="00DC20D0"/>
    <w:rsid w:val="00DD1AEA"/>
    <w:rsid w:val="00DF636C"/>
    <w:rsid w:val="00E0459E"/>
    <w:rsid w:val="00E6229D"/>
    <w:rsid w:val="00E63AF8"/>
    <w:rsid w:val="00EE05B9"/>
    <w:rsid w:val="00EE2BC4"/>
    <w:rsid w:val="00EF1BC3"/>
    <w:rsid w:val="00F21945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362E6"/>
  <w15:chartTrackingRefBased/>
  <w15:docId w15:val="{B3A854E3-F9D4-4539-A3A3-44E6ABFF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1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4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58491B"/>
  </w:style>
  <w:style w:type="paragraph" w:styleId="a6">
    <w:name w:val="footer"/>
    <w:basedOn w:val="a"/>
    <w:link w:val="a7"/>
    <w:uiPriority w:val="99"/>
    <w:unhideWhenUsed/>
    <w:rsid w:val="00584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584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4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Zhou</dc:creator>
  <cp:keywords/>
  <dc:description/>
  <cp:lastModifiedBy>John Zhou</cp:lastModifiedBy>
  <cp:revision>4</cp:revision>
  <dcterms:created xsi:type="dcterms:W3CDTF">2024-12-13T23:46:00Z</dcterms:created>
  <dcterms:modified xsi:type="dcterms:W3CDTF">2024-12-14T00:05:00Z</dcterms:modified>
</cp:coreProperties>
</file>